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Sprint 2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Saul Abreu Almonte, Carlos Cruz, Laura Lou, Mario Cerra, and Marco Pena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2/07/25 4:00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2/07/25 5:15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7">
      <w:pPr>
        <w:widowControl w:val="0"/>
        <w:spacing w:before="11.844482421875" w:line="264.3717384338379" w:lineRule="auto"/>
        <w:ind w:left="727.9200744628906" w:right="244.31640625" w:hanging="348.7800598144531"/>
        <w:rPr/>
      </w:pPr>
      <w:r w:rsidDel="00000000" w:rsidR="00000000" w:rsidRPr="00000000">
        <w:rPr>
          <w:rtl w:val="0"/>
        </w:rPr>
        <w:t xml:space="preserve">● User Story 1: As a developer, I want to create the basic ocean main function() to initialize the ocean simulation, so I can build a better foundation to build and test the program. </w:t>
      </w:r>
    </w:p>
    <w:p w:rsidR="00000000" w:rsidDel="00000000" w:rsidP="00000000" w:rsidRDefault="00000000" w:rsidRPr="00000000" w14:paraId="00000008">
      <w:pPr>
        <w:widowControl w:val="0"/>
        <w:numPr>
          <w:ilvl w:val="1"/>
          <w:numId w:val="4"/>
        </w:numPr>
        <w:spacing w:after="0" w:afterAutospacing="0" w:before="11.844482421875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 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research what features can be added to the project</w:t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2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0B">
      <w:pPr>
        <w:widowControl w:val="0"/>
        <w:spacing w:before="11.844482421875" w:line="264.3717384338379" w:lineRule="auto"/>
        <w:ind w:left="727.9200744628906" w:right="244.31640625" w:hanging="348.780059814453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 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create dynamic weather events such as clouds and rain, so the environment feels more engaging and alive. </w:t>
      </w:r>
    </w:p>
    <w:p w:rsidR="00000000" w:rsidDel="00000000" w:rsidP="00000000" w:rsidRDefault="00000000" w:rsidRPr="00000000" w14:paraId="0000000F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add a day and night cycle in order to cast dynamic lighting to the environment.</w:t>
      </w:r>
    </w:p>
    <w:p w:rsidR="00000000" w:rsidDel="00000000" w:rsidP="00000000" w:rsidRDefault="00000000" w:rsidRPr="00000000" w14:paraId="00000011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have an ocean render prototype </w:t>
      </w:r>
    </w:p>
    <w:p w:rsidR="00000000" w:rsidDel="00000000" w:rsidP="00000000" w:rsidRDefault="00000000" w:rsidRPr="00000000" w14:paraId="00000013">
      <w:pPr>
        <w:widowControl w:val="0"/>
        <w:numPr>
          <w:ilvl w:val="1"/>
          <w:numId w:val="2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Hours:3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